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bCs/>
          <w:sz w:val="28"/>
          <w:szCs w:val="28"/>
        </w:rPr>
        <w:t>FORMULARZ ASORTYMENTOWO - CENOWY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w zapytaniu ofertowym „Sukcesywna dostawa </w:t>
      </w:r>
      <w:r>
        <w:rPr>
          <w:rFonts w:cs="Times New Roman" w:ascii="Times New Roman" w:hAnsi="Times New Roman"/>
          <w:b/>
          <w:bCs/>
          <w:sz w:val="28"/>
          <w:szCs w:val="28"/>
        </w:rPr>
        <w:t>artykułów ogólnospożywczych</w:t>
      </w:r>
      <w:r>
        <w:rPr>
          <w:rFonts w:cs="Times New Roman" w:ascii="Times New Roman" w:hAnsi="Times New Roman"/>
          <w:b/>
          <w:bCs/>
          <w:sz w:val="28"/>
          <w:szCs w:val="28"/>
        </w:rPr>
        <w:t>”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pakiet VII – ryby i mrożonki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na okres od 01.01.2026 do 31.12.2026 r. 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dla Przedszkola im. Jana Brzechwy w Młynarach</w:t>
      </w:r>
    </w:p>
    <w:tbl>
      <w:tblPr>
        <w:tblW w:w="14187" w:type="dxa"/>
        <w:jc w:val="left"/>
        <w:tblInd w:w="-126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9"/>
        <w:gridCol w:w="4823"/>
        <w:gridCol w:w="847"/>
        <w:gridCol w:w="1650"/>
        <w:gridCol w:w="1511"/>
        <w:gridCol w:w="1704"/>
        <w:gridCol w:w="1358"/>
        <w:gridCol w:w="1753"/>
      </w:tblGrid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Lp.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Nazwa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j.m.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Przewidywana ilość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Cena jedn. Netto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netto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Stawka podatku VAT w %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brutto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Brokuł mrożony: </w:t>
            </w:r>
            <w:r>
              <w:rPr>
                <w:rFonts w:cs="Times New Roman" w:ascii="Times New Roman" w:hAnsi="Times New Roman"/>
              </w:rPr>
              <w:t>kl.I, bukiet różyczek mrożonych, barwa typowa dla brokuła, bez obcych posmaków, sypkie , nieoblodzone, niezlepione, nieuszkodzone mechanicznie, opakowanie  jednostkowe 2,5 kg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Mieszanka warzywna, mrożona, </w:t>
            </w:r>
            <w:r>
              <w:rPr>
                <w:rFonts w:cs="Times New Roman" w:ascii="Times New Roman" w:hAnsi="Times New Roman"/>
              </w:rPr>
              <w:t>kl.1, mieszanka wieloskładnikowa, barwa typowa dla poszczególnych warzyw, jednolita odmianowo, sypka, nieoblodzona, niepołamana, niezlepiona, opakowanie  jednostkowe 2,5 kg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500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Mieszanka warzywna 7 składnikowa</w:t>
            </w:r>
            <w:r>
              <w:rPr>
                <w:rFonts w:cs="Times New Roman" w:ascii="Times New Roman" w:hAnsi="Times New Roman"/>
              </w:rPr>
              <w:t xml:space="preserve"> kl.1, mieszanka wieloskładnikowa, barwa typowa dla poszczególnych warzyw, jednolita odmianowo, sypka, nieoblodzona, niepołamana, niezlepiona,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25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Kalafior mrożony</w:t>
            </w:r>
            <w:r>
              <w:rPr>
                <w:rFonts w:cs="Times New Roman" w:ascii="Times New Roman" w:hAnsi="Times New Roman"/>
              </w:rPr>
              <w:t xml:space="preserve"> : kl.I, bukiet różyczek mrożonych, barwa typowa dla kalafiora, bez obcych posmaków, sypkie , nieoblodzone, niezlepione, nieuszkodzone mechanicznie, opako. </w:t>
            </w:r>
            <w:r>
              <w:rPr>
                <w:rFonts w:cs="Times New Roman" w:ascii="Times New Roman" w:hAnsi="Times New Roman"/>
              </w:rPr>
              <w:t>jed.2,5 kg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25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5.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Fasolka szparagowa mrożona kl. I </w:t>
            </w:r>
            <w:r>
              <w:rPr>
                <w:rFonts w:cs="Times New Roman" w:ascii="Times New Roman" w:hAnsi="Times New Roman"/>
              </w:rPr>
              <w:t>- fasolka mrożona, barwa typowa dla fasolki, bez obcych posmaków, sypka , nieoblodzona, niezlepiona, nieuszkodzona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35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Groszek zielony mrożony kl. I </w:t>
            </w:r>
            <w:r>
              <w:rPr>
                <w:rFonts w:cs="Times New Roman" w:ascii="Times New Roman" w:hAnsi="Times New Roman"/>
              </w:rPr>
              <w:t xml:space="preserve"> -  groszek mrożona, barwa typowa dla groszku, bez obcych posmaków, sypki , nieoblodzony, niezlepiony, nieuszkodzony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Bukiet warzyw mrożony kl. I </w:t>
            </w:r>
            <w:r>
              <w:rPr>
                <w:rFonts w:cs="Times New Roman" w:ascii="Times New Roman" w:hAnsi="Times New Roman"/>
              </w:rPr>
              <w:t xml:space="preserve"> - kalafior brokuł i marchew mrożona, barwa typowa dla tych warzyw, bez obcych posmaków, sypkie , nieoblodzone, niezlepione, nieuszkodzone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70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Dynia kostka kl. I - </w:t>
            </w:r>
            <w:r>
              <w:rPr>
                <w:rFonts w:cs="Times New Roman" w:ascii="Times New Roman" w:hAnsi="Times New Roman"/>
              </w:rPr>
              <w:t>barwa typowa dla dyni, bez obcych posmaków, sypka , nieoblodzona, niezlepiona, nieuszkodzona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Marchew kostka kl. I - </w:t>
            </w:r>
            <w:r>
              <w:rPr>
                <w:rFonts w:cs="Times New Roman" w:ascii="Times New Roman" w:hAnsi="Times New Roman"/>
              </w:rPr>
              <w:t>barwa typowa dla marchwi, bez obcych posmaków, sypka , nieoblodzona, niezlepiona, nieuszkodzona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25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Marchew mini kl.1 - </w:t>
            </w:r>
            <w:r>
              <w:rPr>
                <w:rFonts w:cs="Times New Roman" w:ascii="Times New Roman" w:hAnsi="Times New Roman"/>
              </w:rPr>
              <w:t>barwa typowa dla marchwi, bez obcych posmaków, sypka , nieoblodzona, niezlepiona, nieuszkodzona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40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Szpinak rozdrobniony mrożony kl. I </w:t>
            </w:r>
            <w:r>
              <w:rPr>
                <w:rFonts w:cs="Times New Roman" w:ascii="Times New Roman" w:hAnsi="Times New Roman"/>
              </w:rPr>
              <w:t>barwa typowa dla szpinaku, bez obcych posmaków,  nieoblodzony, niezlepiony, nieuszkodzony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Mieszanka kompotowa mrożona</w:t>
            </w:r>
            <w:r>
              <w:rPr>
                <w:rFonts w:cs="Times New Roman" w:ascii="Times New Roman" w:hAnsi="Times New Roman"/>
              </w:rPr>
              <w:t>: mieszanka wieloskładnikowa, barwa typowa dla poszczególnych owoców, bez obcych posmaków, owoce sypkie, nieoblodzone, niezlepione, nieuszkodzone mechanicznie, opakowanie  jednostkowe 2,5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 w:themeShade="ff" w:themeTint="ff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 w:themeShade="ff" w:themeTint="ff"/>
              </w:rPr>
              <w:t>45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Truskawki mrożone </w:t>
            </w:r>
            <w:r>
              <w:rPr>
                <w:rFonts w:cs="Times New Roman" w:ascii="Times New Roman" w:hAnsi="Times New Roman"/>
              </w:rPr>
              <w:t>- owoce I kat., jednolite odmianowo w partii, bez szypułek, całe, sypkie, bez obcych posmaków, nieoblodzone, niezlepione, nieuszkodzone mechanicznie, opakowanie  jednostkowe 2,5 kg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120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Malina grys - o</w:t>
            </w:r>
            <w:r>
              <w:rPr>
                <w:rFonts w:cs="Times New Roman" w:ascii="Times New Roman" w:hAnsi="Times New Roman"/>
              </w:rPr>
              <w:t>woce I kat., jednolite odmianowo w partii, bez szypułek, całe, sypkie, bez obcych posmaków, nieoblodzone, niezlepione, nieuszkodzone mechanicznie, opakowanie  jednostkowe 2,5 kg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color w:val="000000" w:themeColor="text1" w:themeShade="ff" w:themeTint="ff"/>
              </w:rPr>
            </w:pPr>
            <w:r>
              <w:rPr>
                <w:color w:val="000000" w:themeColor="text1" w:themeShade="ff" w:themeTint="ff"/>
              </w:rPr>
              <w:t>50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Mango 1 kg – </w:t>
            </w:r>
            <w:r>
              <w:rPr>
                <w:rFonts w:cs="Times New Roman" w:ascii="Times New Roman" w:hAnsi="Times New Roman"/>
              </w:rPr>
              <w:t>owoce I kat., jednolite odmianowo w partii, całe, sypkie, bez obcych posmaków, nieoblodzone, niezlepione, nieuszkodzone mechanicznie, opakowanie  jednostkowe 1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20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00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Paluszki rybne- </w:t>
            </w:r>
            <w:r>
              <w:rPr>
                <w:rFonts w:cs="Times New Roman" w:ascii="Times New Roman" w:hAnsi="Times New Roman"/>
              </w:rPr>
              <w:t xml:space="preserve"> I kat., zawierające co najmniej 65% mięsa z ryb białych, bez wzmacniaczy smaku i skrobi modyfikowanej chemicznie, bez obcych posmaków, nieoblodzone, nieuszkodzone mechanicznie.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000000" w:themeColor="text1" w:themeShade="ff" w:themeTint="ff"/>
              </w:rPr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100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Ryba- miruna bez skóry</w:t>
            </w:r>
            <w:r>
              <w:rPr>
                <w:rFonts w:cs="Times New Roman" w:ascii="Times New Roman" w:hAnsi="Times New Roman"/>
              </w:rPr>
              <w:t xml:space="preserve"> : płaty mięsa z miruny o nieregularnej wielkości i kształcie. Filety ułożone warstwowo w bloki z zastosowaniem przekładek z folii umożliwiające oddzielenie każdego fileta. Filety całe bez obcych zanieczyszczeń. Produkt głęboko mrożony.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color w:val="C9211E"/>
                <w:shd w:fill="FFFF00" w:val="clear"/>
              </w:rPr>
            </w:pPr>
            <w:r>
              <w:rPr>
                <w:rFonts w:cs="Times New Roman" w:ascii="Times New Roman" w:hAnsi="Times New Roman"/>
                <w:color w:val="C9211E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 w:themeShade="ff" w:themeTint="ff"/>
              </w:rPr>
              <w:t>100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Kostka z miruny </w:t>
            </w:r>
            <w:r>
              <w:rPr>
                <w:b/>
                <w:bCs/>
              </w:rPr>
              <w:t>-</w:t>
            </w:r>
            <w:r>
              <w:rPr/>
              <w:t xml:space="preserve"> kostki</w:t>
            </w:r>
            <w:r>
              <w:rPr>
                <w:rFonts w:cs="Times New Roman" w:ascii="Times New Roman" w:hAnsi="Times New Roman"/>
              </w:rPr>
              <w:t xml:space="preserve"> mięsa z miruny o regularnej wielkości i kształcie. Kostki ułożone warstwowo w bloki z zastosowaniem przekładek z folii umożliwiające oddzielenie pojedynczej sztuki. Kostki całe bez obcych zanieczyszczeń. Produkt głęboko mrożony – opakowanie 5 kg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Łosoś atlantycki mrożony</w:t>
            </w:r>
            <w:r>
              <w:rPr>
                <w:rFonts w:cs="Times New Roman" w:ascii="Times New Roman" w:hAnsi="Times New Roman"/>
              </w:rPr>
              <w:t xml:space="preserve"> - płaty mięsa z łososia o nieregularnej wielkości i kształcie. Filety pakowane pojedynczo. Filety całe bez obcych zanieczyszczeń. Produkt głęboko mrożony.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140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21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Makrela wędzona – kat, 1 – </w:t>
            </w:r>
            <w:r>
              <w:rPr>
                <w:rFonts w:cs="Times New Roman" w:ascii="Times New Roman" w:hAnsi="Times New Roman"/>
              </w:rPr>
              <w:t>ryba w całości, bez mechanicznych uszkodzeń i obcych zapachów, skórka nieuszkodzona. Sztuki ułożone w opakowaniu zbiorczym warstwowo</w:t>
            </w:r>
            <w:r>
              <w:rPr>
                <w:rFonts w:cs="Times New Roman" w:ascii="Times New Roman" w:hAnsi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netto: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brutto: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2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0"/>
    <w:qFormat/>
    <w:rPr/>
  </w:style>
  <w:style w:type="character" w:styleId="EndnoteTextChar" w:customStyle="1">
    <w:name w:val="Endnote Text Char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eaderChar" w:customStyle="1">
    <w:name w:val="Header Char"/>
    <w:basedOn w:val="DefaultParagraphFont0"/>
    <w:qFormat/>
    <w:rPr/>
  </w:style>
  <w:style w:type="character" w:styleId="FooterChar" w:customStyle="1">
    <w:name w:val="Footer Char"/>
    <w:basedOn w:val="DefaultParagraphFont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Paragraph" w:customStyle="1">
    <w:name w:val="List Paragraph"/>
    <w:basedOn w:val="Normal"/>
    <w:qFormat/>
    <w:pPr>
      <w:ind w:left="720" w:hanging="0"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LibreOffice/7.5.1.2$Windows_X86_64 LibreOffice_project/fcbaee479e84c6cd81291587d2ee68cba099e129</Application>
  <AppVersion>15.0000</AppVersion>
  <Pages>4</Pages>
  <Words>613</Words>
  <Characters>3800</Characters>
  <CharactersWithSpaces>4343</CharactersWithSpaces>
  <Paragraphs>106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2025-11-24T10:34:00Z</dcterms:created>
  <dc:creator>dom</dc:creator>
  <dc:description/>
  <dc:language>pl-PL</dc:language>
  <cp:lastModifiedBy/>
  <cp:lastPrinted>2024-11-13T18:35:00Z</cp:lastPrinted>
  <dcterms:modified xsi:type="dcterms:W3CDTF">2025-12-11T08:56:15Z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